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2380932</wp:posOffset>
            </wp:positionH>
            <wp:positionV relativeFrom="paragraph">
              <wp:posOffset>11430</wp:posOffset>
            </wp:positionV>
            <wp:extent cx="1358265" cy="745490"/>
            <wp:effectExtent b="0" l="0" r="0" t="0"/>
            <wp:wrapSquare wrapText="bothSides" distB="0" distT="0" distL="0" distR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7454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Arial" w:cs="Arial" w:eastAsia="Arial" w:hAnsi="Arial"/>
          <w:b w:val="1"/>
          <w:sz w:val="30"/>
          <w:szCs w:val="3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0"/>
          <w:szCs w:val="30"/>
          <w:vertAlign w:val="baseline"/>
          <w:rtl w:val="0"/>
        </w:rPr>
        <w:t xml:space="preserve">Cen</w:t>
      </w:r>
      <w:r w:rsidDel="00000000" w:rsidR="00000000" w:rsidRPr="00000000">
        <w:rPr>
          <w:rFonts w:ascii="Arial" w:cs="Arial" w:eastAsia="Arial" w:hAnsi="Arial"/>
          <w:b w:val="1"/>
          <w:sz w:val="30"/>
          <w:szCs w:val="30"/>
          <w:rtl w:val="0"/>
        </w:rPr>
        <w:t xml:space="preserve">y</w:t>
      </w:r>
      <w:r w:rsidDel="00000000" w:rsidR="00000000" w:rsidRPr="00000000">
        <w:rPr>
          <w:rFonts w:ascii="Arial" w:cs="Arial" w:eastAsia="Arial" w:hAnsi="Arial"/>
          <w:b w:val="1"/>
          <w:sz w:val="30"/>
          <w:szCs w:val="30"/>
          <w:vertAlign w:val="baseline"/>
          <w:rtl w:val="0"/>
        </w:rPr>
        <w:t xml:space="preserve"> Asociácie slovenských filmových strihačov 20</w:t>
      </w:r>
      <w:r w:rsidDel="00000000" w:rsidR="00000000" w:rsidRPr="00000000">
        <w:rPr>
          <w:rFonts w:ascii="Arial" w:cs="Arial" w:eastAsia="Arial" w:hAnsi="Arial"/>
          <w:b w:val="1"/>
          <w:sz w:val="30"/>
          <w:szCs w:val="30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Arial" w:cs="Arial" w:eastAsia="Arial" w:hAnsi="Arial"/>
          <w:b w:val="1"/>
          <w:sz w:val="30"/>
          <w:szCs w:val="3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0"/>
          <w:szCs w:val="30"/>
          <w:vertAlign w:val="baseline"/>
          <w:rtl w:val="0"/>
        </w:rPr>
        <w:t xml:space="preserve">NOMINÁCIE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b w:val="1"/>
          <w:sz w:val="30"/>
          <w:szCs w:val="3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1230"/>
        </w:tabs>
        <w:spacing w:line="360" w:lineRule="auto"/>
        <w:jc w:val="both"/>
        <w:rPr>
          <w:rFonts w:ascii="Arial" w:cs="Arial" w:eastAsia="Arial" w:hAnsi="Arial"/>
          <w:b w:val="1"/>
          <w:sz w:val="30"/>
          <w:szCs w:val="3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Predstavujeme vám nominovaných strihačov na Cenu ASFS 20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22</w:t>
      </w:r>
      <w:r w:rsidDel="00000000" w:rsidR="00000000" w:rsidRPr="00000000"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Mená víťazov sa dozviete 1. 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decembra</w:t>
      </w:r>
      <w:r w:rsidDel="00000000" w:rsidR="00000000" w:rsidRPr="00000000"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19. hodine v 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Novej Cvernovke</w:t>
      </w:r>
      <w:r w:rsidDel="00000000" w:rsidR="00000000" w:rsidRPr="00000000"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 Bratislave na slávnostnom odovzdávaní Cien ASFS. O nomináciách rozhodovala medzinárodná porota v zložení: predsed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poroty 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Péter Politzer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Maďarsko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členovia poroty Eva Filov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á (Slovensko), </w:t>
      </w:r>
      <w:hyperlink r:id="rId8">
        <w:r w:rsidDel="00000000" w:rsidR="00000000" w:rsidRPr="00000000">
          <w:rPr>
            <w:rFonts w:ascii="ArialMT" w:cs="ArialMT" w:eastAsia="ArialMT" w:hAnsi="ArialMT"/>
            <w:sz w:val="24"/>
            <w:szCs w:val="24"/>
            <w:rtl w:val="0"/>
          </w:rPr>
          <w:t xml:space="preserve">Mariusz Kuś</w:t>
        </w:r>
      </w:hyperlink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Poľsko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Viktor Csudai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Slovensko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Branislav Gotthardt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(Slovensko)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Cena za strih hraného filmu: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Cenzorka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Martin Piga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Muž so zajačími ušami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Marek Šulík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Služobníci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Martin Malo, Maroš Šlapeta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Správa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Marek Kráľovský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Cena za strih dokumentárneho filmu: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Komúna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rek Bihúň, Peter Morávek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Osamelí bežci, ideme ďalej!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Michal Kondrla, Saša Slašťanová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Stratený domov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Peter Morávek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="360" w:lineRule="auto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Cena za strih krátkeho filmu:</w:t>
      </w:r>
    </w:p>
    <w:p w:rsidR="00000000" w:rsidDel="00000000" w:rsidP="00000000" w:rsidRDefault="00000000" w:rsidRPr="00000000" w14:paraId="0000001A">
      <w:pPr>
        <w:spacing w:after="120" w:line="360" w:lineRule="auto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Jama,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Michal Kondrla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360" w:lineRule="auto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Kata Strofová a tajomstvo snehových vločiek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Michal Kondrla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360" w:lineRule="auto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SH_T HAPPENS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Katarína Pavelková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Cena za strih študentského filmu: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Awohali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Barbora Búbelová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Cestujúcim do pozornosti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Marek Bihuň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Otváram dvere a neviem, čo sa s nimi deje, pomaly vŕzgajú, oči sa dívajú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Marek Bihuň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MT" w:cs="ArialMT" w:eastAsia="ArialMT" w:hAnsi="Arial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Cena za strih v televíznej audiovizuálnej tvorbe: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566 sedadiel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Marek Bihuň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Jozef Mak,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Marek Kráľovský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 liečivej vode, strih: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Michal Kondrla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ArialMT" w:cs="ArialMT" w:eastAsia="ArialMT" w:hAnsi="ArialMT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rFonts w:ascii="ArialMT" w:cs="ArialMT" w:eastAsia="ArialMT" w:hAnsi="ArialMT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ArialMT" w:cs="ArialMT" w:eastAsia="ArialMT" w:hAnsi="ArialMT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trike w:val="0"/>
          <w:sz w:val="24"/>
          <w:szCs w:val="24"/>
          <w:u w:val="none"/>
          <w:vertAlign w:val="baseline"/>
          <w:rtl w:val="0"/>
        </w:rPr>
        <w:t xml:space="preserve">Na slávnostnom odovzdávaní bude ešte udelená Hlavná cena ASFS a Cena za celoživotné dielo. Súčasťou podujatia bude aj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premietanie filmov ocenených na študentskom filmovom festivale ÁČKO za najlepší strih - Ľudia, ktorí nevedia kričať (Tomáš Figura), Da Mihi Animas (Filip Morjak, Matúš Ďurana) a taktiež víťazný film festivalu B(é)čko Ahoj Dávid! od Olivera Bahúla.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ArialMT" w:cs="ArialMT" w:eastAsia="ArialMT" w:hAnsi="ArialM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ArialMT" w:cs="ArialMT" w:eastAsia="ArialMT" w:hAnsi="ArialM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ArialMT" w:cs="ArialMT" w:eastAsia="ArialMT" w:hAnsi="ArialMT"/>
          <w:sz w:val="24"/>
          <w:szCs w:val="24"/>
          <w:vertAlign w:val="baseline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vertAlign w:val="baseline"/>
          <w:rtl w:val="0"/>
        </w:rPr>
        <w:t xml:space="preserve">V Bratislave 17. 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ArialMT" w:cs="ArialMT" w:eastAsia="ArialMT" w:hAnsi="ArialMT"/>
          <w:sz w:val="24"/>
          <w:szCs w:val="24"/>
          <w:vertAlign w:val="baseline"/>
          <w:rtl w:val="0"/>
        </w:rPr>
        <w:t xml:space="preserve">. 20</w:t>
      </w: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ArialMT" w:cs="ArialMT" w:eastAsia="ArialMT" w:hAnsi="ArialM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ArialMT" w:cs="ArialMT" w:eastAsia="ArialMT" w:hAnsi="ArialMT"/>
          <w:sz w:val="24"/>
          <w:szCs w:val="24"/>
          <w:vertAlign w:val="baseline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vertAlign w:val="baseline"/>
          <w:rtl w:val="0"/>
        </w:rPr>
        <w:t xml:space="preserve">doc. Maroš Šlapeta, ArtD.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Arial" w:cs="Arial" w:eastAsia="Arial" w:hAnsi="Arial"/>
          <w:b w:val="1"/>
          <w:vertAlign w:val="baseline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vertAlign w:val="baseline"/>
          <w:rtl w:val="0"/>
        </w:rPr>
        <w:t xml:space="preserve">Prezident ASFS</w:t>
      </w:r>
      <w:r w:rsidDel="00000000" w:rsidR="00000000" w:rsidRPr="00000000">
        <w:rPr>
          <w:rtl w:val="0"/>
        </w:rPr>
      </w:r>
    </w:p>
    <w:sectPr>
      <w:footerReference r:id="rId9" w:type="default"/>
      <w:footerReference r:id="rId10" w:type="first"/>
      <w:pgSz w:h="16838" w:w="11906" w:orient="portrait"/>
      <w:pgMar w:bottom="1647" w:top="1134" w:left="1134" w:right="1134" w:header="720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MT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8"/>
        <w:tab w:val="right" w:pos="9637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ASFS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I Cena Asociácie slovenských filmových strihačov 20</w:t>
    </w:r>
    <w:r w:rsidDel="00000000" w:rsidR="00000000" w:rsidRPr="00000000">
      <w:rPr>
        <w:rFonts w:ascii="Arial" w:cs="Arial" w:eastAsia="Arial" w:hAnsi="Arial"/>
        <w:rtl w:val="0"/>
      </w:rPr>
      <w:t xml:space="preserve">22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Nadpis1">
    <w:name w:val="Nadpis 1"/>
    <w:basedOn w:val="Nadpis"/>
    <w:next w:val="Telotextu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" w:eastAsia="Arial" w:hAnsi="Arial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und" w:val="sk-SK"/>
    </w:rPr>
  </w:style>
  <w:style w:type="paragraph" w:styleId="Nadpis2">
    <w:name w:val="Nadpis 2"/>
    <w:basedOn w:val="Nadpis"/>
    <w:next w:val="Telotextu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bidi w:val="0"/>
      <w:spacing w:after="120" w:before="200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Arial" w:cs="Arial" w:eastAsia="Arial" w:hAnsi="Arial"/>
      <w:b w:val="1"/>
      <w:bCs w:val="1"/>
      <w:w w:val="100"/>
      <w:position w:val="-1"/>
      <w:sz w:val="32"/>
      <w:szCs w:val="32"/>
      <w:effect w:val="none"/>
      <w:vertAlign w:val="baseline"/>
      <w:cs w:val="0"/>
      <w:em w:val="none"/>
      <w:lang w:bidi="ar-SA" w:eastAsia="und" w:val="sk-SK"/>
    </w:rPr>
  </w:style>
  <w:style w:type="paragraph" w:styleId="Nadpis3">
    <w:name w:val="Nadpis 3"/>
    <w:basedOn w:val="Nadpis"/>
    <w:next w:val="Telotextu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bidi w:val="0"/>
      <w:spacing w:after="120" w:before="140" w:line="1" w:lineRule="atLeast"/>
      <w:ind w:leftChars="-1" w:rightChars="0" w:firstLineChars="-1"/>
      <w:jc w:val="left"/>
      <w:textDirection w:val="btLr"/>
      <w:textAlignment w:val="top"/>
      <w:outlineLvl w:val="2"/>
    </w:pPr>
    <w:rPr>
      <w:rFonts w:ascii="Arial" w:cs="Arial" w:eastAsia="Arial" w:hAnsi="Arial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sk-SK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adpis">
    <w:name w:val="Nadpis"/>
    <w:basedOn w:val="Normal"/>
    <w:next w:val="Telotextu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sk-SK"/>
    </w:rPr>
  </w:style>
  <w:style w:type="paragraph" w:styleId="Telotextu">
    <w:name w:val="Telo textu"/>
    <w:basedOn w:val="Normal"/>
    <w:next w:val="Telotextu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Zoznam">
    <w:name w:val="Zoznam"/>
    <w:basedOn w:val="Telotextu"/>
    <w:next w:val="Zoznam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ahoma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Popis">
    <w:name w:val="Popis"/>
    <w:basedOn w:val="Normal"/>
    <w:next w:val="Popis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sk-SK"/>
    </w:rPr>
  </w:style>
  <w:style w:type="paragraph" w:styleId="Index">
    <w:name w:val="Index"/>
    <w:basedOn w:val="Normal"/>
    <w:next w:val="Index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ahoma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Heading">
    <w:name w:val="Heading"/>
    <w:basedOn w:val="Normal"/>
    <w:next w:val="Telotextu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NoSpacing">
    <w:name w:val="No Spacing"/>
    <w:next w:val="NoSpacing"/>
    <w:autoRedefine w:val="0"/>
    <w:hidden w:val="0"/>
    <w:qFormat w:val="0"/>
    <w:pPr>
      <w:widowControl w:val="1"/>
      <w:suppressAutoHyphens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Arial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Päta">
    <w:name w:val="Päta"/>
    <w:basedOn w:val="Normal"/>
    <w:next w:val="Päta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Hlavička">
    <w:name w:val="Hlavička"/>
    <w:basedOn w:val="Normal"/>
    <w:next w:val="Hlavička"/>
    <w:autoRedefine w:val="0"/>
    <w:hidden w:val="0"/>
    <w:qFormat w:val="0"/>
    <w:pPr>
      <w:widowControl w:val="0"/>
      <w:suppressLineNumbers w:val="1"/>
      <w:tabs>
        <w:tab w:val="center" w:leader="none" w:pos="4818"/>
        <w:tab w:val="right" w:leader="none" w:pos="9637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Citácie">
    <w:name w:val="Citácie"/>
    <w:basedOn w:val="Normal"/>
    <w:next w:val="Citácie"/>
    <w:autoRedefine w:val="0"/>
    <w:hidden w:val="0"/>
    <w:qFormat w:val="0"/>
    <w:pPr>
      <w:widowControl w:val="0"/>
      <w:suppressAutoHyphens w:val="0"/>
      <w:bidi w:val="0"/>
      <w:spacing w:after="283" w:before="0" w:line="1" w:lineRule="atLeast"/>
      <w:ind w:left="567" w:right="567" w:leftChars="-1" w:rightChars="0" w:firstLine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sk-SK"/>
    </w:rPr>
  </w:style>
  <w:style w:type="paragraph" w:styleId="Názov">
    <w:name w:val="Názov"/>
    <w:basedOn w:val="Nadpis"/>
    <w:next w:val="Telotextu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Arial" w:hAnsi="Arial"/>
      <w:b w:val="1"/>
      <w:bCs w:val="1"/>
      <w:w w:val="100"/>
      <w:position w:val="-1"/>
      <w:sz w:val="56"/>
      <w:szCs w:val="56"/>
      <w:effect w:val="none"/>
      <w:vertAlign w:val="baseline"/>
      <w:cs w:val="0"/>
      <w:em w:val="none"/>
      <w:lang w:bidi="ar-SA" w:eastAsia="und" w:val="sk-SK"/>
    </w:rPr>
  </w:style>
  <w:style w:type="paragraph" w:styleId="Podnázov">
    <w:name w:val="Podnázov"/>
    <w:basedOn w:val="Nadpis"/>
    <w:next w:val="Telotextu"/>
    <w:autoRedefine w:val="0"/>
    <w:hidden w:val="0"/>
    <w:qFormat w:val="0"/>
    <w:pPr>
      <w:keepNext w:val="1"/>
      <w:widowControl w:val="0"/>
      <w:suppressAutoHyphens w:val="0"/>
      <w:bidi w:val="0"/>
      <w:spacing w:after="120" w:before="6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36"/>
      <w:szCs w:val="36"/>
      <w:effect w:val="none"/>
      <w:vertAlign w:val="baseline"/>
      <w:cs w:val="0"/>
      <w:em w:val="none"/>
      <w:lang w:bidi="ar-SA" w:eastAsia="und" w:val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csfd.sk/tvorca/490261-mariusz-kus/biografia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pJkfG77iQAvqifAWfRuS0Z//hg==">AMUW2mVm2SEdDfDSR1+VjpfTL6H1W57weCoGRVKFNAn8R89UNN3axhYepXB+skoux7+SZ/O5jbtpAJx2Rq7W5pG2SXQ/+8otElDTu2zbgOTJsuzhOJdVymw=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2013-09-08T08:22:00Z</dcterms:created>
  <dc:creator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